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4FEC562E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>B&amp;B Jacek Baron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Ul. 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39F616DB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865782" w:rsidRPr="00865782">
        <w:t xml:space="preserve">Ochrona na całego- </w:t>
      </w:r>
      <w:proofErr w:type="spellStart"/>
      <w:r w:rsidR="00865782" w:rsidRPr="00865782">
        <w:t>Fortinet</w:t>
      </w:r>
      <w:proofErr w:type="spellEnd"/>
      <w:r w:rsidR="00865782" w:rsidRPr="00865782">
        <w:t xml:space="preserve"> Enterprise </w:t>
      </w:r>
      <w:proofErr w:type="spellStart"/>
      <w:r w:rsidR="00865782" w:rsidRPr="00865782">
        <w:t>Protection</w:t>
      </w:r>
      <w:proofErr w:type="spellEnd"/>
    </w:p>
    <w:p w14:paraId="68CE6FC5" w14:textId="1655007A" w:rsidR="006E29CD" w:rsidRDefault="006E29CD" w:rsidP="00BC20E6">
      <w:pPr>
        <w:spacing w:line="360" w:lineRule="auto"/>
      </w:pPr>
      <w:r>
        <w:t>organizowanym przez firmę: B&amp;B Jacek Baron</w:t>
      </w:r>
    </w:p>
    <w:p w14:paraId="02E383C7" w14:textId="0ECBDFDC" w:rsidR="005A066A" w:rsidRDefault="006E29CD" w:rsidP="00BC20E6">
      <w:pPr>
        <w:spacing w:line="360" w:lineRule="auto"/>
      </w:pPr>
      <w:r>
        <w:t>które odbędzie się :</w:t>
      </w:r>
      <w:r w:rsidR="00865782">
        <w:t xml:space="preserve"> 29.09.2020 r.</w:t>
      </w:r>
      <w:r w:rsidR="00BC20E6">
        <w:br/>
        <w:t xml:space="preserve">jest w całości finansowane ze środków publicznych w myśl ustawy o finansach publicznych zgodnie z treścią art. 43 ust. 1 pkt 29 lit. c ustawy </w:t>
      </w:r>
      <w:r w:rsidR="00BC20E6" w:rsidRPr="005A066A">
        <w:t>z dnia 11.03.2004</w:t>
      </w:r>
      <w:r w:rsidR="00BC20E6">
        <w:t>r.</w:t>
      </w:r>
      <w:r w:rsidR="00BC20E6" w:rsidRPr="005A066A">
        <w:t xml:space="preserve"> o podatku od towarów i usług </w:t>
      </w:r>
      <w:r w:rsidR="00BC20E6">
        <w:t xml:space="preserve">  (Dz. U. Nr 54, poz. 535 ze zm.). 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4F7FF" w14:textId="77777777" w:rsidR="00B07DF1" w:rsidRDefault="00B07DF1" w:rsidP="00C73290">
      <w:r>
        <w:separator/>
      </w:r>
    </w:p>
  </w:endnote>
  <w:endnote w:type="continuationSeparator" w:id="0">
    <w:p w14:paraId="131B681C" w14:textId="77777777" w:rsidR="00B07DF1" w:rsidRDefault="00B07DF1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29953" w14:textId="77777777" w:rsidR="00B07DF1" w:rsidRDefault="00B07DF1" w:rsidP="00C73290">
      <w:r>
        <w:separator/>
      </w:r>
    </w:p>
  </w:footnote>
  <w:footnote w:type="continuationSeparator" w:id="0">
    <w:p w14:paraId="269EBCD3" w14:textId="77777777" w:rsidR="00B07DF1" w:rsidRDefault="00B07DF1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63139"/>
    <w:rsid w:val="000909C9"/>
    <w:rsid w:val="00097536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B67C5"/>
    <w:rsid w:val="002D20AE"/>
    <w:rsid w:val="002D5946"/>
    <w:rsid w:val="002E4FF4"/>
    <w:rsid w:val="002F00FA"/>
    <w:rsid w:val="002F1F7E"/>
    <w:rsid w:val="002F4347"/>
    <w:rsid w:val="00303847"/>
    <w:rsid w:val="00305353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D6F8C"/>
    <w:rsid w:val="00831A59"/>
    <w:rsid w:val="008368F6"/>
    <w:rsid w:val="00865782"/>
    <w:rsid w:val="00875171"/>
    <w:rsid w:val="008A048B"/>
    <w:rsid w:val="008A6806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61FD"/>
    <w:rsid w:val="00B07DF1"/>
    <w:rsid w:val="00B25D47"/>
    <w:rsid w:val="00B3222B"/>
    <w:rsid w:val="00B36FC5"/>
    <w:rsid w:val="00B41D91"/>
    <w:rsid w:val="00B514A6"/>
    <w:rsid w:val="00B55CD5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7A00"/>
    <w:rsid w:val="00C226D2"/>
    <w:rsid w:val="00C260ED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D07856"/>
    <w:rsid w:val="00D10CA9"/>
    <w:rsid w:val="00D17F21"/>
    <w:rsid w:val="00D24A7E"/>
    <w:rsid w:val="00D37AE6"/>
    <w:rsid w:val="00D37E97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3434-DE06-44E2-A2C2-8462248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Barbara Baron</cp:lastModifiedBy>
  <cp:revision>18</cp:revision>
  <cp:lastPrinted>2019-03-22T12:16:00Z</cp:lastPrinted>
  <dcterms:created xsi:type="dcterms:W3CDTF">2019-03-26T14:37:00Z</dcterms:created>
  <dcterms:modified xsi:type="dcterms:W3CDTF">2020-09-17T12:46:00Z</dcterms:modified>
</cp:coreProperties>
</file>